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06" w:rsidRPr="00AD473C" w:rsidRDefault="00AD473C" w:rsidP="00AD473C">
      <w:pPr>
        <w:rPr>
          <w:rFonts w:ascii="Courier New" w:hAnsi="Courier New" w:cs="Courier New"/>
          <w:sz w:val="32"/>
          <w:szCs w:val="32"/>
        </w:rPr>
      </w:pPr>
      <w:proofErr w:type="spellStart"/>
      <w:r w:rsidRPr="00AD473C">
        <w:rPr>
          <w:rFonts w:ascii="Courier New" w:hAnsi="Courier New" w:cs="Courier New"/>
          <w:sz w:val="32"/>
          <w:szCs w:val="32"/>
        </w:rPr>
        <w:t>HeadHunter</w:t>
      </w:r>
      <w:proofErr w:type="spellEnd"/>
      <w:r w:rsidRPr="00AD473C">
        <w:rPr>
          <w:rFonts w:ascii="Courier New" w:hAnsi="Courier New" w:cs="Courier New"/>
          <w:sz w:val="32"/>
          <w:szCs w:val="32"/>
        </w:rPr>
        <w:t xml:space="preserve"> — ведущая российская компания в сфере интернет-</w:t>
      </w:r>
      <w:proofErr w:type="spellStart"/>
      <w:r w:rsidRPr="00AD473C">
        <w:rPr>
          <w:rFonts w:ascii="Courier New" w:hAnsi="Courier New" w:cs="Courier New"/>
          <w:sz w:val="32"/>
          <w:szCs w:val="32"/>
        </w:rPr>
        <w:t>рекрутмента</w:t>
      </w:r>
      <w:proofErr w:type="spellEnd"/>
      <w:r w:rsidRPr="00AD473C">
        <w:rPr>
          <w:rFonts w:ascii="Courier New" w:hAnsi="Courier New" w:cs="Courier New"/>
          <w:sz w:val="32"/>
          <w:szCs w:val="32"/>
        </w:rPr>
        <w:t>, развивающая бизнес</w:t>
      </w:r>
      <w:r w:rsidR="00432EFA">
        <w:rPr>
          <w:rFonts w:ascii="Courier New" w:hAnsi="Courier New" w:cs="Courier New"/>
          <w:sz w:val="32"/>
          <w:szCs w:val="32"/>
        </w:rPr>
        <w:t xml:space="preserve"> </w:t>
      </w:r>
      <w:r w:rsidRPr="00AD473C">
        <w:rPr>
          <w:rFonts w:ascii="Courier New" w:hAnsi="Courier New" w:cs="Courier New"/>
          <w:sz w:val="32"/>
          <w:szCs w:val="32"/>
        </w:rPr>
        <w:t>в</w:t>
      </w:r>
      <w:r w:rsidR="00432EFA">
        <w:rPr>
          <w:rFonts w:ascii="Courier New" w:hAnsi="Courier New" w:cs="Courier New"/>
          <w:sz w:val="32"/>
          <w:szCs w:val="32"/>
        </w:rPr>
        <w:t xml:space="preserve"> </w:t>
      </w:r>
      <w:r w:rsidRPr="00AD473C">
        <w:rPr>
          <w:rFonts w:ascii="Courier New" w:hAnsi="Courier New" w:cs="Courier New"/>
          <w:sz w:val="32"/>
          <w:szCs w:val="32"/>
        </w:rPr>
        <w:t>России, Украине, Беларуси, Казахстане, Грузии, Узбекистане и Кыргызстане. Основана в 2000</w:t>
      </w:r>
      <w:r w:rsidR="00432EFA">
        <w:rPr>
          <w:rFonts w:ascii="Courier New" w:hAnsi="Courier New" w:cs="Courier New"/>
          <w:sz w:val="32"/>
          <w:szCs w:val="32"/>
        </w:rPr>
        <w:t xml:space="preserve"> </w:t>
      </w:r>
      <w:r w:rsidRPr="00AD473C">
        <w:rPr>
          <w:rFonts w:ascii="Courier New" w:hAnsi="Courier New" w:cs="Courier New"/>
          <w:sz w:val="32"/>
          <w:szCs w:val="32"/>
        </w:rPr>
        <w:t>году.</w:t>
      </w:r>
      <w:r w:rsidR="00432EFA">
        <w:rPr>
          <w:rFonts w:ascii="Courier New" w:hAnsi="Courier New" w:cs="Courier New"/>
          <w:sz w:val="32"/>
          <w:szCs w:val="32"/>
        </w:rPr>
        <w:t xml:space="preserve"> </w:t>
      </w:r>
      <w:r w:rsidRPr="00AD473C">
        <w:rPr>
          <w:rFonts w:ascii="Courier New" w:hAnsi="Courier New" w:cs="Courier New"/>
          <w:sz w:val="32"/>
          <w:szCs w:val="32"/>
        </w:rPr>
        <w:t>Крупнейший актив компании — сайт для успешной карьеры hh.ru, обладающий базой в 470</w:t>
      </w:r>
      <w:r w:rsidR="00432EFA">
        <w:rPr>
          <w:rFonts w:ascii="Courier New" w:hAnsi="Courier New" w:cs="Courier New"/>
          <w:sz w:val="32"/>
          <w:szCs w:val="32"/>
        </w:rPr>
        <w:t xml:space="preserve"> тысяч </w:t>
      </w:r>
      <w:r w:rsidRPr="00AD473C">
        <w:rPr>
          <w:rFonts w:ascii="Courier New" w:hAnsi="Courier New" w:cs="Courier New"/>
          <w:sz w:val="32"/>
          <w:szCs w:val="32"/>
        </w:rPr>
        <w:t>актуальных вакансий и 32,5 м</w:t>
      </w:r>
      <w:r w:rsidR="00432EFA">
        <w:rPr>
          <w:rFonts w:ascii="Courier New" w:hAnsi="Courier New" w:cs="Courier New"/>
          <w:sz w:val="32"/>
          <w:szCs w:val="32"/>
        </w:rPr>
        <w:t xml:space="preserve">иллиона </w:t>
      </w:r>
      <w:r w:rsidRPr="00AD473C">
        <w:rPr>
          <w:rFonts w:ascii="Courier New" w:hAnsi="Courier New" w:cs="Courier New"/>
          <w:sz w:val="32"/>
          <w:szCs w:val="32"/>
        </w:rPr>
        <w:t>резюме.</w:t>
      </w:r>
      <w:bookmarkStart w:id="0" w:name="_GoBack"/>
      <w:bookmarkEnd w:id="0"/>
    </w:p>
    <w:sectPr w:rsidR="006F7106" w:rsidRPr="00AD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3C"/>
    <w:rsid w:val="00432EFA"/>
    <w:rsid w:val="006F7106"/>
    <w:rsid w:val="00A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D6E3"/>
  <w15:chartTrackingRefBased/>
  <w15:docId w15:val="{54A0B11C-C56A-4BC5-9E3C-F17CFEC0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2018-05-30T09:48:00Z</dcterms:created>
  <dcterms:modified xsi:type="dcterms:W3CDTF">2018-05-30T09:49:00Z</dcterms:modified>
</cp:coreProperties>
</file>